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B1" w:rsidRDefault="00E938B1" w:rsidP="00E938B1">
      <w:pPr>
        <w:jc w:val="center"/>
        <w:rPr>
          <w:b/>
          <w:u w:val="single"/>
        </w:rPr>
      </w:pPr>
      <w:r w:rsidRPr="00E938B1">
        <w:rPr>
          <w:b/>
          <w:u w:val="single"/>
        </w:rPr>
        <w:t>Mobility Support for State Accounts Clerk and DEO</w:t>
      </w:r>
      <w:r>
        <w:rPr>
          <w:b/>
          <w:u w:val="single"/>
        </w:rPr>
        <w:t xml:space="preserve"> </w:t>
      </w:r>
    </w:p>
    <w:p w:rsidR="00E938B1" w:rsidRDefault="00E938B1" w:rsidP="00E938B1">
      <w:pPr>
        <w:jc w:val="center"/>
        <w:rPr>
          <w:b/>
          <w:u w:val="single"/>
        </w:rPr>
      </w:pPr>
      <w:r>
        <w:rPr>
          <w:b/>
          <w:u w:val="single"/>
        </w:rPr>
        <w:t xml:space="preserve">&amp; </w:t>
      </w:r>
    </w:p>
    <w:p w:rsidR="00E938B1" w:rsidRDefault="00E938B1" w:rsidP="00E938B1">
      <w:pPr>
        <w:jc w:val="center"/>
        <w:rPr>
          <w:b/>
          <w:u w:val="single"/>
        </w:rPr>
      </w:pPr>
      <w:r w:rsidRPr="00E938B1">
        <w:rPr>
          <w:b/>
          <w:u w:val="single"/>
        </w:rPr>
        <w:t>Mobility Support for District Accounts Clerk and Executive assistant</w:t>
      </w:r>
    </w:p>
    <w:p w:rsidR="00E938B1" w:rsidRDefault="00E938B1" w:rsidP="00E938B1">
      <w:pPr>
        <w:jc w:val="center"/>
        <w:rPr>
          <w:b/>
          <w:u w:val="single"/>
        </w:rPr>
      </w:pPr>
    </w:p>
    <w:p w:rsidR="00E938B1" w:rsidRDefault="00E938B1" w:rsidP="00E938B1">
      <w:pPr>
        <w:jc w:val="both"/>
      </w:pPr>
      <w:r>
        <w:tab/>
      </w:r>
      <w:proofErr w:type="gramStart"/>
      <w:r>
        <w:t>Understanding the importance of monitoring and supportive supervision for improvement in all important health indicators.</w:t>
      </w:r>
      <w:proofErr w:type="gramEnd"/>
      <w:r>
        <w:t xml:space="preserve"> The state felt that motivating and strengthening of Accounts </w:t>
      </w:r>
      <w:proofErr w:type="gramStart"/>
      <w:r>
        <w:t>personnel ,</w:t>
      </w:r>
      <w:proofErr w:type="gramEnd"/>
      <w:r>
        <w:t xml:space="preserve"> DEO and EA at state and district level  will definitely result in better performance in work execution, gaps finding and also good practices. </w:t>
      </w:r>
    </w:p>
    <w:p w:rsidR="00CB0C1D" w:rsidRPr="00E938B1" w:rsidRDefault="00E938B1" w:rsidP="00E938B1">
      <w:pPr>
        <w:jc w:val="center"/>
        <w:rPr>
          <w:b/>
        </w:rPr>
      </w:pPr>
      <w:r w:rsidRPr="00E938B1">
        <w:rPr>
          <w:b/>
        </w:rPr>
        <w:t>In connection to this, the state included monthly remuneration of the above-mentioned staffs both in state and districts level in the supplementary PIP 2014-15.</w:t>
      </w:r>
      <w:r w:rsidRPr="00E938B1">
        <w:rPr>
          <w:b/>
        </w:rPr>
        <w:br w:type="column"/>
      </w:r>
      <w:r w:rsidR="00964B18" w:rsidRPr="00E938B1">
        <w:rPr>
          <w:b/>
        </w:rPr>
        <w:lastRenderedPageBreak/>
        <w:t>Mobility Support for District and Block level</w:t>
      </w:r>
    </w:p>
    <w:p w:rsidR="00964B18" w:rsidRDefault="00964B18" w:rsidP="00E938B1">
      <w:pPr>
        <w:ind w:firstLine="720"/>
        <w:jc w:val="both"/>
      </w:pPr>
      <w:r>
        <w:t xml:space="preserve">The First released of Mobility Support fund to the District and Block level for the first Two Quarter, </w:t>
      </w:r>
      <w:proofErr w:type="gramStart"/>
      <w:r>
        <w:t>2014  have</w:t>
      </w:r>
      <w:proofErr w:type="gramEnd"/>
      <w:r>
        <w:t xml:space="preserve"> been already made as below. As per sanction made below, fund requirement for the whole year cannot be met from the ROP of 2014 for Rs. 20 </w:t>
      </w:r>
      <w:proofErr w:type="spellStart"/>
      <w:r>
        <w:t>lakh</w:t>
      </w:r>
      <w:proofErr w:type="spellEnd"/>
      <w:r>
        <w:t xml:space="preserve"> at District and Rs. 25 </w:t>
      </w:r>
      <w:proofErr w:type="spellStart"/>
      <w:r>
        <w:t>lakh</w:t>
      </w:r>
      <w:proofErr w:type="spellEnd"/>
      <w:r>
        <w:t xml:space="preserve"> at Block level. Therefore, </w:t>
      </w:r>
      <w:r w:rsidR="009D2B62">
        <w:t>as ROP</w:t>
      </w:r>
      <w:proofErr w:type="gramStart"/>
      <w:r w:rsidR="009D2B62">
        <w:t>,2014</w:t>
      </w:r>
      <w:proofErr w:type="gramEnd"/>
      <w:r w:rsidR="009D2B62">
        <w:t xml:space="preserve"> comments another Rs. 29.9 </w:t>
      </w:r>
      <w:proofErr w:type="spellStart"/>
      <w:r w:rsidR="009D2B62">
        <w:t>lakh</w:t>
      </w:r>
      <w:proofErr w:type="spellEnd"/>
      <w:r w:rsidR="009D2B62">
        <w:t xml:space="preserve"> has been proposed in supplementary PIP.</w:t>
      </w:r>
    </w:p>
    <w:tbl>
      <w:tblPr>
        <w:tblW w:w="9084" w:type="dxa"/>
        <w:tblInd w:w="94" w:type="dxa"/>
        <w:tblLook w:val="04A0"/>
      </w:tblPr>
      <w:tblGrid>
        <w:gridCol w:w="660"/>
        <w:gridCol w:w="974"/>
        <w:gridCol w:w="1350"/>
        <w:gridCol w:w="1170"/>
        <w:gridCol w:w="1350"/>
        <w:gridCol w:w="1620"/>
        <w:gridCol w:w="1960"/>
      </w:tblGrid>
      <w:tr w:rsidR="009D2B62" w:rsidRPr="009D2B62" w:rsidTr="009D2B62">
        <w:trPr>
          <w:trHeight w:val="1155"/>
        </w:trPr>
        <w:tc>
          <w:tcPr>
            <w:tcW w:w="90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FUND RELEASED   FOR  MOBILITY   SUPPORT  AT  DISTRICT  AND BLOCK LEVEL  FOR TWO  QUARTER, 2014</w:t>
            </w:r>
          </w:p>
        </w:tc>
      </w:tr>
      <w:tr w:rsidR="009D2B62" w:rsidRPr="009D2B62" w:rsidTr="009D2B62">
        <w:trPr>
          <w:trHeight w:val="16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Sl.No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District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CMO mobility support @ Rs 2000 per visit X 2 visit per month (In Rs.)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Dpm</w:t>
            </w:r>
            <w:proofErr w:type="spellEnd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mobility support @ Rs 3000 per </w:t>
            </w:r>
            <w:proofErr w:type="spellStart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visitX</w:t>
            </w:r>
            <w:proofErr w:type="spellEnd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4 visit per month (In Rs.)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PHC/CHC/SDH at the rate of Rs.200 per SC/</w:t>
            </w:r>
            <w:proofErr w:type="gramStart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SC  clinics</w:t>
            </w:r>
            <w:proofErr w:type="gramEnd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X 2 visit per month (In Rs.)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MC at the rate of Rs.150 per SC/</w:t>
            </w:r>
            <w:proofErr w:type="gramStart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SC  clinics</w:t>
            </w:r>
            <w:proofErr w:type="gramEnd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X 2 visit per month (In Rs.)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District wise Total (In Rs.)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Aizawl 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460200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Aizawl W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393000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Champhai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447600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Kolasib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271200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Lawngtlai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121680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142740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420420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Lunglei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732300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Mamit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124440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386520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Saiha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393300</w:t>
            </w:r>
          </w:p>
        </w:tc>
      </w:tr>
      <w:tr w:rsidR="009D2B62" w:rsidRPr="009D2B62" w:rsidTr="009D2B6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Serchhip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241800</w:t>
            </w:r>
          </w:p>
        </w:tc>
      </w:tr>
      <w:tr w:rsidR="009D2B62" w:rsidRPr="009D2B62" w:rsidTr="009D2B62">
        <w:trPr>
          <w:trHeight w:val="720"/>
        </w:trPr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TOTAL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489600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734400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1295760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1226580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3746340</w:t>
            </w:r>
          </w:p>
        </w:tc>
      </w:tr>
      <w:tr w:rsidR="009D2B62" w:rsidRPr="009D2B62" w:rsidTr="009D2B62">
        <w:trPr>
          <w:trHeight w:val="645"/>
        </w:trPr>
        <w:tc>
          <w:tcPr>
            <w:tcW w:w="90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B62" w:rsidRPr="009D2B62" w:rsidRDefault="009D2B62" w:rsidP="009D2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(Rupees Thirty Seven  </w:t>
            </w:r>
            <w:proofErr w:type="spellStart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Lakhs</w:t>
            </w:r>
            <w:proofErr w:type="spellEnd"/>
            <w:r w:rsidRPr="009D2B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Forty Six Thousand Three Hundred Forty )</w:t>
            </w:r>
          </w:p>
        </w:tc>
      </w:tr>
    </w:tbl>
    <w:p w:rsidR="009D2B62" w:rsidRDefault="009D2B62" w:rsidP="008D0D70"/>
    <w:sectPr w:rsidR="009D2B62" w:rsidSect="00CB0C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64B18"/>
    <w:rsid w:val="007A4437"/>
    <w:rsid w:val="008D0D70"/>
    <w:rsid w:val="00964B18"/>
    <w:rsid w:val="009D2B62"/>
    <w:rsid w:val="00B018F9"/>
    <w:rsid w:val="00CB0C1D"/>
    <w:rsid w:val="00E9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Siamthara</dc:creator>
  <cp:lastModifiedBy>Siamthara</cp:lastModifiedBy>
  <cp:revision>4</cp:revision>
  <dcterms:created xsi:type="dcterms:W3CDTF">2014-12-01T11:13:00Z</dcterms:created>
  <dcterms:modified xsi:type="dcterms:W3CDTF">2014-12-01T14:57:00Z</dcterms:modified>
</cp:coreProperties>
</file>